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ĐẠI HỌC QUỐC GIA TP. HỒ CHÍ MINH</w:t>
      </w:r>
    </w:p>
    <w:p>
      <w:pPr>
        <w:spacing w:before="60" w:after="60"/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TRƯỜNG ĐẠI HỌC CÔNG NGHỆ THÔNG TIN</w:t>
      </w:r>
    </w:p>
    <w:p>
      <w:pPr>
        <w:tabs>
          <w:tab w:val="center" w:pos="4568"/>
          <w:tab w:val="left" w:pos="6120"/>
        </w:tabs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ab/>
      </w:r>
      <w:r>
        <w:rPr>
          <w:rFonts w:hint="default" w:ascii="Times New Roman" w:hAnsi="Times New Roman" w:cs="Times New Roman"/>
          <w:b/>
          <w:sz w:val="24"/>
          <w:szCs w:val="24"/>
        </w:rPr>
        <w:t>KHOA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 xml:space="preserve"> KHOA HỌC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MÁY TÍNH</w:t>
      </w:r>
      <w:r>
        <w:rPr>
          <w:rFonts w:hint="default" w:ascii="Times New Roman" w:hAnsi="Times New Roman" w:cs="Times New Roman"/>
          <w:b/>
          <w:sz w:val="24"/>
          <w:szCs w:val="24"/>
        </w:rPr>
        <w:tab/>
      </w: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076450" cy="1596390"/>
            <wp:effectExtent l="0" t="0" r="0" b="0"/>
            <wp:docPr id="6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, company nam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96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BÁO CÁO MÔN HỌC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ĐỒ HỌA MÁY TÍNH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CS105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M2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2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.KHCL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tbl>
      <w:tblPr>
        <w:tblStyle w:val="12"/>
        <w:tblW w:w="0" w:type="auto"/>
        <w:tblInd w:w="-1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6"/>
        <w:gridCol w:w="5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eastAsia="vi-VN"/>
              </w:rPr>
              <w:t>GIẢNG VIÊN HƯỚNG DẪN</w:t>
            </w: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4"/>
                <w:szCs w:val="24"/>
                <w:lang w:val="en-US" w:eastAsia="vi-VN"/>
              </w:rPr>
              <w:t>CÁP PHẠM ĐÌNH THĂNG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SINH VIÊN THỰC HIỆN: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NGUYỄN ĐỖ QUANG - 20520720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ind w:left="1440" w:firstLine="720"/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 xml:space="preserve">TP. HỒ CHÍ MINH,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06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/20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22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  <w:sectPr>
          <w:footerReference r:id="rId3" w:type="default"/>
          <w:pgSz w:w="11906" w:h="16838"/>
          <w:pgMar w:top="1135" w:right="1138" w:bottom="851" w:left="1440" w:header="708" w:footer="708" w:gutter="0"/>
          <w:pgBorders w:display="firstPage" w:offsetFrom="page">
            <w:top w:val="thinThickSmallGap" w:color="auto" w:sz="24" w:space="24"/>
            <w:left w:val="thinThickSmallGap" w:color="auto" w:sz="24" w:space="24"/>
            <w:bottom w:val="thickThinSmallGap" w:color="auto" w:sz="24" w:space="24"/>
            <w:right w:val="thickThinSmallGap" w:color="auto" w:sz="24" w:space="24"/>
          </w:pgBorders>
          <w:cols w:space="708" w:num="1"/>
          <w:docGrid w:linePitch="360" w:charSpace="0"/>
        </w:sectPr>
      </w:pPr>
    </w:p>
    <w:p>
      <w:pPr>
        <w:pStyle w:val="13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  <w:t>BÁO CÁO ĐỒ ÁN ĐỒ HỌA MÁY TÍNH CS105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Mục lục: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Phần 1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 xml:space="preserve">Các chức năng đã làm được 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Phần 2: Các chức năng được bổ sung (bonus)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Các sự kiện chuột và bàn phím cơ bản: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Đièu khiển camera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chuột phải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: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giữ chuột phải và di chuyển để điều khiển camera theo trục x,y.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ử dụng sự kiện chuột trái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: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giữ chuột phải và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xoay góc nhìn của camera.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phím A D để lần lượt di chuyển thanh ngang qua trái và phải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Nhấn Sapce(phím cách) để tạo ra các vụ nổ random trên màn hình(particle effects)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.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>
      <w:pPr>
        <w:pStyle w:val="14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pStyle w:val="2"/>
        <w:numPr>
          <w:numId w:val="0"/>
        </w:numPr>
        <w:bidi w:val="0"/>
        <w:rPr>
          <w:rFonts w:hint="default" w:ascii="Times New Roman" w:hAnsi="Times New Roman" w:cs="Times New Roman"/>
          <w:lang w:val="vi-VN" w:eastAsia="zh-CN"/>
        </w:rPr>
      </w:pPr>
      <w:r>
        <w:rPr>
          <w:rFonts w:hint="default" w:ascii="Times New Roman" w:hAnsi="Times New Roman" w:cs="Times New Roman"/>
          <w:lang w:val="vi-VN" w:eastAsia="zh-CN"/>
        </w:rPr>
        <w:t xml:space="preserve">Phần 1: </w:t>
      </w:r>
      <w:r>
        <w:rPr>
          <w:rFonts w:hint="default" w:ascii="Times New Roman" w:hAnsi="Times New Roman" w:cs="Times New Roman"/>
          <w:lang w:val="en-US" w:eastAsia="zh-CN"/>
        </w:rPr>
        <w:t>C</w:t>
      </w:r>
      <w:r>
        <w:rPr>
          <w:rFonts w:hint="default" w:ascii="Times New Roman" w:hAnsi="Times New Roman" w:cs="Times New Roman"/>
          <w:lang w:val="vi-VN" w:eastAsia="zh-CN"/>
        </w:rPr>
        <w:t>ác chức năng chính của đồ án:</w:t>
      </w:r>
    </w:p>
    <w:p>
      <w:pPr>
        <w:pStyle w:val="3"/>
        <w:numPr>
          <w:ilvl w:val="0"/>
          <w:numId w:val="2"/>
        </w:numPr>
        <w:bidi w:val="0"/>
        <w:rPr>
          <w:rFonts w:hint="default" w:ascii="Times New Roman" w:hAnsi="Times New Roman" w:cs="Times New Roman"/>
          <w:lang w:val="vi-VN" w:eastAsia="zh-CN"/>
        </w:rPr>
      </w:pPr>
      <w:r>
        <w:rPr>
          <w:rFonts w:hint="default" w:ascii="Times New Roman" w:hAnsi="Times New Roman" w:cs="Times New Roman"/>
          <w:lang w:val="en-US" w:eastAsia="zh-CN"/>
        </w:rPr>
        <w:t>V</w:t>
      </w:r>
      <w:r>
        <w:rPr>
          <w:rFonts w:hint="default" w:ascii="Times New Roman" w:hAnsi="Times New Roman" w:cs="Times New Roman"/>
          <w:lang w:val="vi-VN" w:eastAsia="zh-CN"/>
        </w:rPr>
        <w:t>ễ các khối hình cơ bản: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2705735"/>
            <wp:effectExtent l="0" t="0" r="381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Khối hình lập phương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840" w:leftChars="0" w:right="0" w:rightChars="0" w:firstLine="420" w:firstLineChars="0"/>
        <w:jc w:val="left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65405</wp:posOffset>
            </wp:positionH>
            <wp:positionV relativeFrom="paragraph">
              <wp:posOffset>213995</wp:posOffset>
            </wp:positionV>
            <wp:extent cx="2248535" cy="2141855"/>
            <wp:effectExtent l="0" t="0" r="18415" b="1079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177165</wp:posOffset>
            </wp:positionV>
            <wp:extent cx="2066925" cy="2075815"/>
            <wp:effectExtent l="0" t="0" r="9525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 w:eastAsia="zh-CN"/>
        </w:rPr>
        <w:t xml:space="preserve">Hình trái tim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635" cy="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torus knot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3196590</wp:posOffset>
            </wp:positionV>
            <wp:extent cx="2567305" cy="2395220"/>
            <wp:effectExtent l="0" t="0" r="4445" b="5080"/>
            <wp:wrapTopAndBottom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16510</wp:posOffset>
            </wp:positionV>
            <wp:extent cx="2637790" cy="2733675"/>
            <wp:effectExtent l="0" t="0" r="10160" b="9525"/>
            <wp:wrapTopAndBottom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2684780" cy="2743835"/>
            <wp:effectExtent l="0" t="0" r="1270" b="18415"/>
            <wp:wrapTopAndBottom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nón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Hình 12 mặt đều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-2419350</wp:posOffset>
            </wp:positionV>
            <wp:extent cx="2547620" cy="2381885"/>
            <wp:effectExtent l="0" t="0" r="5080" b="18415"/>
            <wp:wrapTopAndBottom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513080</wp:posOffset>
            </wp:positionV>
            <wp:extent cx="3533775" cy="2324100"/>
            <wp:effectExtent l="0" t="0" r="9525" b="0"/>
            <wp:wrapTopAndBottom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Hình bánh donut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Hình cầu(quả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 xml:space="preserve">bóng) 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>Mô hình hải li được load lên từ file object 3D</w:t>
      </w: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Thực hiện chiếu phối cảnh, tăng giảm các toạ độ x,y,z near, far.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327025</wp:posOffset>
            </wp:positionH>
            <wp:positionV relativeFrom="paragraph">
              <wp:posOffset>53340</wp:posOffset>
            </wp:positionV>
            <wp:extent cx="4251325" cy="2564765"/>
            <wp:effectExtent l="0" t="0" r="15875" b="6985"/>
            <wp:wrapTopAndBottom/>
            <wp:docPr id="20" name="Picture 20" descr="Thay doi thong 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hay doi thong so"/>
                    <pic:cNvPicPr>
                      <a:picLocks noChangeAspect="1"/>
                    </pic:cNvPicPr>
                  </pic:nvPicPr>
                  <pic:blipFill>
                    <a:blip r:embed="rId15"/>
                    <a:srcRect r="19820" b="19381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Ta có thể thay đổi các thông số như Field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of view,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cũng như các thông số 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ear, far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phép chiếu phối cảnh.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Á</w:t>
      </w:r>
      <w:r>
        <w:rPr>
          <w:rFonts w:hint="default" w:ascii="Times New Roman" w:hAnsi="Times New Roman" w:cs="Times New Roman"/>
          <w:lang w:val="en-US"/>
        </w:rPr>
        <w:t xml:space="preserve">p dụng phép biến đổi Affine cơ sở trên </w:t>
      </w:r>
      <w:r>
        <w:rPr>
          <w:rFonts w:hint="default" w:ascii="Times New Roman" w:hAnsi="Times New Roman" w:cs="Times New Roman"/>
          <w:lang w:val="vi-VN"/>
        </w:rPr>
        <w:t>quả bóng</w:t>
      </w:r>
      <w:r>
        <w:rPr>
          <w:rFonts w:hint="default" w:ascii="Times New Roman" w:hAnsi="Times New Roman" w:cs="Times New Roman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trực tiếp thực hiện các phép biến đổi affine lên quả bóng như: xoay, thay đổi vị trí, cũng như phép tỉ lệ trực tiếp lên quả bóng, bằng các nút tùy chọn trên UI.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123825</wp:posOffset>
            </wp:positionV>
            <wp:extent cx="1781175" cy="1390650"/>
            <wp:effectExtent l="0" t="0" r="9525" b="0"/>
            <wp:wrapTopAndBottom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Khi nhấn vào các nút chức năng như hình trên, quả bóng sẽ tự dừng lại và ta có thể tương tác với nó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Translate Geometry: 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Rotate Geometry: Phép xoay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Scale  Geometry: Phép tỉ lệ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3277870</wp:posOffset>
            </wp:positionH>
            <wp:positionV relativeFrom="paragraph">
              <wp:posOffset>99060</wp:posOffset>
            </wp:positionV>
            <wp:extent cx="2820035" cy="2654300"/>
            <wp:effectExtent l="0" t="0" r="18415" b="12700"/>
            <wp:wrapTopAndBottom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61595</wp:posOffset>
            </wp:positionV>
            <wp:extent cx="2846705" cy="2697480"/>
            <wp:effectExtent l="0" t="0" r="10795" b="7620"/>
            <wp:wrapTopAndBottom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Phép xoay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Phép tỉ lệ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1254125</wp:posOffset>
            </wp:positionH>
            <wp:positionV relativeFrom="paragraph">
              <wp:posOffset>77470</wp:posOffset>
            </wp:positionV>
            <wp:extent cx="2879090" cy="2697480"/>
            <wp:effectExtent l="0" t="0" r="16510" b="7620"/>
            <wp:wrapTopAndBottom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Chiếu sáng đối tượng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Chiếu sáng toàn phần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2 nguồn sáng được em sử dụng trong đồ án: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+Ambient light: chiếu sáng toàn cảnh.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+Point light: chiếu sáng điểm.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hiệu chỉnh trực tiếp các thông số của Point light trực tiếp trên UI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1331595</wp:posOffset>
            </wp:positionH>
            <wp:positionV relativeFrom="paragraph">
              <wp:posOffset>143510</wp:posOffset>
            </wp:positionV>
            <wp:extent cx="1533525" cy="561975"/>
            <wp:effectExtent l="0" t="0" r="9525" b="9525"/>
            <wp:wrapTopAndBottom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1217295</wp:posOffset>
            </wp:positionH>
            <wp:positionV relativeFrom="paragraph">
              <wp:posOffset>104775</wp:posOffset>
            </wp:positionV>
            <wp:extent cx="3076575" cy="3219450"/>
            <wp:effectExtent l="0" t="0" r="9525" b="0"/>
            <wp:wrapTopAndBottom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  <w:t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  <w:t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</w:p>
    <w:p>
      <w:pPr>
        <w:numPr>
          <w:ilvl w:val="0"/>
          <w:numId w:val="0"/>
        </w:numPr>
        <w:ind w:left="210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Di chuyển nguồn sáng qua lại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  <w:t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  <w:t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  <w:t xml:space="preserve">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1664335</wp:posOffset>
            </wp:positionH>
            <wp:positionV relativeFrom="paragraph">
              <wp:posOffset>74295</wp:posOffset>
            </wp:positionV>
            <wp:extent cx="2419350" cy="895350"/>
            <wp:effectExtent l="0" t="0" r="0" b="0"/>
            <wp:wrapTopAndBottom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Thay đổi độ cao và cường độ của nguồn sáng.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Tất cả các vật thể trên map để nhận được ánh sáng và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đổ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bóng dựa theo nguồn sáng point light.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Texture: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Ngoài lớp bề mặt gỗ trên mặt sàn Ta có thể điều chỉnh text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ure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quả bóng: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121285</wp:posOffset>
            </wp:positionV>
            <wp:extent cx="2598420" cy="2604135"/>
            <wp:effectExtent l="0" t="0" r="11430" b="5715"/>
            <wp:wrapTopAndBottom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112395</wp:posOffset>
            </wp:positionV>
            <wp:extent cx="2611120" cy="2652395"/>
            <wp:effectExtent l="0" t="0" r="17780" b="14605"/>
            <wp:wrapTopAndBottom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Đốm trắng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xi măng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3084195</wp:posOffset>
            </wp:positionH>
            <wp:positionV relativeFrom="paragraph">
              <wp:posOffset>81915</wp:posOffset>
            </wp:positionV>
            <wp:extent cx="2660015" cy="2738120"/>
            <wp:effectExtent l="0" t="0" r="6985" b="5080"/>
            <wp:wrapTopAndBottom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94615</wp:posOffset>
            </wp:positionV>
            <wp:extent cx="2686685" cy="2674620"/>
            <wp:effectExtent l="0" t="0" r="18415" b="11430"/>
            <wp:wrapTopAndBottom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nước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gỗ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1538605</wp:posOffset>
            </wp:positionH>
            <wp:positionV relativeFrom="paragraph">
              <wp:posOffset>22860</wp:posOffset>
            </wp:positionV>
            <wp:extent cx="2250440" cy="2027555"/>
            <wp:effectExtent l="0" t="0" r="16510" b="10795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Hoặc ta có thể load bất cứ bức ảnh lên quả bóng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2"/>
        <w:numPr>
          <w:numId w:val="0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Phần 2</w:t>
      </w:r>
      <w:r>
        <w:rPr>
          <w:rFonts w:hint="default" w:ascii="Times New Roman" w:hAnsi="Times New Roman" w:cs="Times New Roman"/>
          <w:lang w:val="en-US"/>
        </w:rPr>
        <w:t xml:space="preserve">: </w:t>
      </w:r>
      <w:r>
        <w:rPr>
          <w:rFonts w:hint="default" w:ascii="Times New Roman" w:hAnsi="Times New Roman" w:cs="Times New Roman"/>
          <w:lang w:val="vi-VN"/>
        </w:rPr>
        <w:t>Các chức năng được bổ sung:</w:t>
      </w: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Animation (bonus)</w:t>
      </w:r>
      <w:r>
        <w:rPr>
          <w:rFonts w:hint="default" w:ascii="Times New Roman" w:hAnsi="Times New Roman" w:cs="Times New Roman"/>
          <w:lang w:val="vi-VN"/>
        </w:rPr>
        <w:t>: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Animation di chuyển cho quả bóng, ta có thể thay đổi tốc độ của quả bóng, thậm chí có thể dừng hoàn toàn quả bóng lại trong mục ball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Speed</w:t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466975" cy="666750"/>
            <wp:effectExtent l="0" t="0" r="9525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Animation cho thanh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đánh bóng (paddle), sử dụng hai phim A và D để di chuyển thanh đánh bóng lần lượt qua trái và phải.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Các mục tiêu trên map cũng có các animation xoay tại chỗ riêng lẻ.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Collision detection </w:t>
      </w:r>
      <w:r>
        <w:rPr>
          <w:rFonts w:hint="default" w:ascii="Times New Roman" w:hAnsi="Times New Roman" w:cs="Times New Roman"/>
          <w:lang w:val="vi-VN"/>
        </w:rPr>
        <w:t>giữa các vật thể: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Project sử dụng 3 hệ thống phát hiện va chạm riêng biết:</w:t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1574800</wp:posOffset>
            </wp:positionV>
            <wp:extent cx="4211955" cy="2834005"/>
            <wp:effectExtent l="0" t="0" r="17145" b="4445"/>
            <wp:wrapTopAndBottom/>
            <wp:docPr id="11" name="Picture 11" descr="CalculateDi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culateDistanc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lang w:val="vi-VN"/>
        </w:rPr>
        <w:t>Phát hiện va chạm dựa vào định lý Py-ta-go để tính khoảng cách giữa quả bóng và các vật thể.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4"/>
        <w:numPr>
          <w:numId w:val="0"/>
        </w:numPr>
        <w:bidi w:val="0"/>
        <w:ind w:leftChars="0"/>
        <w:rPr>
          <w:rFonts w:hint="default" w:ascii="Times New Roman" w:hAnsi="Times New Roman" w:cs="Times New Roman"/>
          <w:lang w:val="vi-VN"/>
        </w:rPr>
      </w:pP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>Phát hiện va chạm dựa vào toạ độ tương đối giữa các cạnh bàn và quả bóng</w:t>
      </w:r>
    </w:p>
    <w:p>
      <w:pPr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547870" cy="2658745"/>
            <wp:effectExtent l="0" t="0" r="5080" b="8255"/>
            <wp:docPr id="14" name="Picture 14" descr="detect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etectWal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lang w:val="vi-VN"/>
        </w:rPr>
      </w:pPr>
      <w:bookmarkStart w:id="0" w:name="_GoBack"/>
      <w:r>
        <w:rPr>
          <w:rFonts w:hint="default" w:ascii="Times New Roman" w:hAnsi="Times New Roman" w:cs="Times New Roma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1600200</wp:posOffset>
            </wp:positionV>
            <wp:extent cx="1400175" cy="1314450"/>
            <wp:effectExtent l="0" t="0" r="9525" b="0"/>
            <wp:wrapTopAndBottom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>
        <w:rPr>
          <w:rFonts w:hint="default" w:ascii="Times New Roman" w:hAnsi="Times New Roman" w:cs="Times New Roman"/>
          <w:lang w:val="vi-VN"/>
        </w:rPr>
        <w:t xml:space="preserve">Phát hiện va chạm dựa vào thuộc tính </w:t>
      </w:r>
      <w:r>
        <w:rPr>
          <w:rFonts w:hint="default" w:ascii="Times New Roman" w:hAnsi="Times New Roman" w:cs="Times New Roman"/>
          <w:lang w:val="en-US"/>
        </w:rPr>
        <w:t xml:space="preserve">bounding box </w:t>
      </w:r>
      <w:r>
        <w:rPr>
          <w:rFonts w:hint="default" w:ascii="Times New Roman" w:hAnsi="Times New Roman" w:cs="Times New Roman"/>
          <w:lang w:val="vi-VN"/>
        </w:rPr>
        <w:t>của các vật thể( thư viện th</w:t>
      </w:r>
      <w:r>
        <w:rPr>
          <w:rFonts w:hint="default" w:ascii="Times New Roman" w:hAnsi="Times New Roman" w:cs="Times New Roman"/>
          <w:lang w:val="en-US"/>
        </w:rPr>
        <w:t>ree.js)</w:t>
      </w:r>
      <w:r>
        <w:rPr>
          <w:rFonts w:hint="default" w:ascii="Times New Roman" w:hAnsi="Times New Roman" w:cs="Times New Roman"/>
          <w:lang w:val="vi-VN"/>
        </w:rPr>
        <w:t xml:space="preserve">  </w:t>
      </w:r>
    </w:p>
    <w:p>
      <w:pPr>
        <w:rPr>
          <w:rFonts w:hint="default" w:ascii="Times New Roman" w:hAnsi="Times New Roman" w:cs="Times New Roman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Pa</w:t>
      </w:r>
      <w:r>
        <w:rPr>
          <w:rFonts w:hint="default" w:ascii="Times New Roman" w:hAnsi="Times New Roman" w:cs="Times New Roman"/>
          <w:lang w:val="vi-VN"/>
        </w:rPr>
        <w:t>rti</w:t>
      </w:r>
      <w:r>
        <w:rPr>
          <w:rFonts w:hint="default" w:ascii="Times New Roman" w:hAnsi="Times New Roman" w:cs="Times New Roman"/>
          <w:lang w:val="en-US"/>
        </w:rPr>
        <w:t>cle system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1790700</wp:posOffset>
            </wp:positionH>
            <wp:positionV relativeFrom="paragraph">
              <wp:posOffset>23495</wp:posOffset>
            </wp:positionV>
            <wp:extent cx="1390015" cy="1390015"/>
            <wp:effectExtent l="0" t="0" r="635" b="635"/>
            <wp:wrapTopAndBottom/>
            <wp:docPr id="18" name="Picture 18" descr="whiteS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iteSpo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Thành phần nhỏ nhất của particle system là một chấm tròn nhỏ</w:t>
      </w: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2527935"/>
            <wp:effectExtent l="0" t="0" r="5715" b="571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ind w:firstLine="420" w:firstLineChars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 xml:space="preserve">Các vụ nổ pháo hoa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Ani">
    <w:panose1 w:val="00000000000000000000"/>
    <w:charset w:val="00"/>
    <w:family w:val="auto"/>
    <w:pitch w:val="default"/>
    <w:sig w:usb0="00010001" w:usb1="00000000" w:usb2="00000000" w:usb3="00000000" w:csb0="00000000" w:csb1="00000000"/>
  </w:font>
  <w:font w:name="Century Schoolbook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</w:p>
  <w:p>
    <w:pPr>
      <w:pStyle w:val="1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88B8C"/>
    <w:multiLevelType w:val="singleLevel"/>
    <w:tmpl w:val="DFF88B8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FFFFFB"/>
    <w:multiLevelType w:val="multilevel"/>
    <w:tmpl w:val="FFFFFFFB"/>
    <w:lvl w:ilvl="0" w:tentative="0">
      <w:start w:val="1"/>
      <w:numFmt w:val="decimal"/>
      <w:pStyle w:val="2"/>
      <w:lvlText w:val="%1."/>
      <w:legacy w:legacy="1" w:legacySpace="144" w:legacyIndent="0"/>
      <w:lvlJc w:val="left"/>
    </w:lvl>
    <w:lvl w:ilvl="1" w:tentative="0">
      <w:start w:val="1"/>
      <w:numFmt w:val="decimal"/>
      <w:lvlText w:val="%1.%2"/>
      <w:legacy w:legacy="1" w:legacySpace="144" w:legacyIndent="0"/>
      <w:lvlJc w:val="left"/>
    </w:lvl>
    <w:lvl w:ilvl="2" w:tentative="0">
      <w:start w:val="1"/>
      <w:numFmt w:val="decimal"/>
      <w:lvlText w:val="%1.%2.%3"/>
      <w:legacy w:legacy="1" w:legacySpace="144" w:legacyIndent="0"/>
      <w:lvlJc w:val="left"/>
    </w:lvl>
    <w:lvl w:ilvl="3" w:tentative="0">
      <w:start w:val="1"/>
      <w:numFmt w:val="decimal"/>
      <w:pStyle w:val="5"/>
      <w:lvlText w:val="%1.%2.%3.%4"/>
      <w:legacy w:legacy="1" w:legacySpace="144" w:legacyIndent="0"/>
      <w:lvlJc w:val="left"/>
    </w:lvl>
    <w:lvl w:ilvl="4" w:tentative="0">
      <w:start w:val="1"/>
      <w:numFmt w:val="decimal"/>
      <w:lvlText w:val="%1.%2.%3.%4.%5"/>
      <w:legacy w:legacy="1" w:legacySpace="144" w:legacyIndent="0"/>
      <w:lvlJc w:val="left"/>
    </w:lvl>
    <w:lvl w:ilvl="5" w:tentative="0">
      <w:start w:val="1"/>
      <w:numFmt w:val="decimal"/>
      <w:lvlText w:val="%1.%2.%3.%4.%5.%6"/>
      <w:legacy w:legacy="1" w:legacySpace="144" w:legacyIndent="0"/>
      <w:lvlJc w:val="left"/>
    </w:lvl>
    <w:lvl w:ilvl="6" w:tentative="0">
      <w:start w:val="1"/>
      <w:numFmt w:val="decimal"/>
      <w:lvlText w:val="%1.%2.%3.%4.%5.%6.%7"/>
      <w:legacy w:legacy="1" w:legacySpace="144" w:legacyIndent="0"/>
      <w:lvlJc w:val="left"/>
    </w:lvl>
    <w:lvl w:ilvl="7" w:tentative="0">
      <w:start w:val="1"/>
      <w:numFmt w:val="decimal"/>
      <w:lvlText w:val="%1.%2.%3.%4.%5.%6.%7.%8"/>
      <w:legacy w:legacy="1" w:legacySpace="144" w:legacyIndent="0"/>
      <w:lvlJc w:val="left"/>
    </w:lvl>
    <w:lvl w:ilvl="8" w:tentative="0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2">
    <w:nsid w:val="0B5E4515"/>
    <w:multiLevelType w:val="multilevel"/>
    <w:tmpl w:val="0B5E45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7F6B1FD"/>
    <w:rsid w:val="07EC524E"/>
    <w:rsid w:val="07FE104B"/>
    <w:rsid w:val="18BF3153"/>
    <w:rsid w:val="1BFFD2C7"/>
    <w:rsid w:val="23ADACDB"/>
    <w:rsid w:val="2D4FC4C1"/>
    <w:rsid w:val="2FFF3859"/>
    <w:rsid w:val="34771396"/>
    <w:rsid w:val="38E959FE"/>
    <w:rsid w:val="3BF7A056"/>
    <w:rsid w:val="3BFC5D7A"/>
    <w:rsid w:val="4BFF5744"/>
    <w:rsid w:val="53BF466D"/>
    <w:rsid w:val="5BD74370"/>
    <w:rsid w:val="5BDB6B91"/>
    <w:rsid w:val="5D7F09FE"/>
    <w:rsid w:val="5DE21EA4"/>
    <w:rsid w:val="5EFE6C9C"/>
    <w:rsid w:val="63DEDD23"/>
    <w:rsid w:val="69FB9018"/>
    <w:rsid w:val="6ED7D6AB"/>
    <w:rsid w:val="6EFD81C4"/>
    <w:rsid w:val="6FFB8655"/>
    <w:rsid w:val="72DFD126"/>
    <w:rsid w:val="73EFF448"/>
    <w:rsid w:val="775BC010"/>
    <w:rsid w:val="77BC2E79"/>
    <w:rsid w:val="7AFBC37E"/>
    <w:rsid w:val="7BDF423A"/>
    <w:rsid w:val="7DEB7700"/>
    <w:rsid w:val="7DFFA438"/>
    <w:rsid w:val="7EF5F3D9"/>
    <w:rsid w:val="7F6CE0D5"/>
    <w:rsid w:val="7F7652DE"/>
    <w:rsid w:val="7F7DCE94"/>
    <w:rsid w:val="7FD77395"/>
    <w:rsid w:val="7FDBF76E"/>
    <w:rsid w:val="7FFA76E5"/>
    <w:rsid w:val="7FFBBF0D"/>
    <w:rsid w:val="8FFB3734"/>
    <w:rsid w:val="A54DBA9D"/>
    <w:rsid w:val="A7F6B1FD"/>
    <w:rsid w:val="AD6F3E8E"/>
    <w:rsid w:val="AE2E13F8"/>
    <w:rsid w:val="AEFE3BFF"/>
    <w:rsid w:val="AFEBC13D"/>
    <w:rsid w:val="B4872AE6"/>
    <w:rsid w:val="B97A4AD3"/>
    <w:rsid w:val="BB5E70E2"/>
    <w:rsid w:val="BBFF4D6F"/>
    <w:rsid w:val="BEEF8DE0"/>
    <w:rsid w:val="CB71A03E"/>
    <w:rsid w:val="CFB9EE80"/>
    <w:rsid w:val="D76E0ABE"/>
    <w:rsid w:val="D79D37AD"/>
    <w:rsid w:val="D7B690BD"/>
    <w:rsid w:val="D7EF5000"/>
    <w:rsid w:val="D7FF85E4"/>
    <w:rsid w:val="D87FAAC8"/>
    <w:rsid w:val="DBDF5AC8"/>
    <w:rsid w:val="DBFE3BEA"/>
    <w:rsid w:val="DEFE3858"/>
    <w:rsid w:val="DF5AB1D7"/>
    <w:rsid w:val="DF6F9E5C"/>
    <w:rsid w:val="EADFE966"/>
    <w:rsid w:val="EFBBB918"/>
    <w:rsid w:val="EFD5F095"/>
    <w:rsid w:val="EFFF496F"/>
    <w:rsid w:val="F59F9AC6"/>
    <w:rsid w:val="F6BD488A"/>
    <w:rsid w:val="F6CDE056"/>
    <w:rsid w:val="F77BBF14"/>
    <w:rsid w:val="F7CABA48"/>
    <w:rsid w:val="F7DBA8A1"/>
    <w:rsid w:val="F7F5D12D"/>
    <w:rsid w:val="F7FB3F22"/>
    <w:rsid w:val="FAF78948"/>
    <w:rsid w:val="FB7FC0F0"/>
    <w:rsid w:val="FD391EB6"/>
    <w:rsid w:val="FDC792B6"/>
    <w:rsid w:val="FDFD1FDA"/>
    <w:rsid w:val="FFC768FE"/>
    <w:rsid w:val="FFDFA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nhideWhenUsed="0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numPr>
        <w:ilvl w:val="0"/>
        <w:numId w:val="1"/>
      </w:numPr>
      <w:spacing w:before="120" w:after="60"/>
      <w:outlineLvl w:val="0"/>
    </w:pPr>
    <w:rPr>
      <w:b/>
      <w:color w:val="548DD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2"/>
    <w:next w:val="1"/>
    <w:qFormat/>
    <w:uiPriority w:val="0"/>
    <w:pPr>
      <w:numPr>
        <w:ilvl w:val="3"/>
      </w:numPr>
      <w:outlineLvl w:val="3"/>
    </w:pPr>
    <w:rPr>
      <w:b w:val="0"/>
      <w:color w:val="auto"/>
      <w:sz w:val="20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Normal (Web)"/>
    <w:basedOn w:val="1"/>
    <w:qFormat/>
    <w:uiPriority w:val="0"/>
    <w:rPr>
      <w:sz w:val="24"/>
      <w:szCs w:val="24"/>
    </w:rPr>
  </w:style>
  <w:style w:type="table" w:styleId="12">
    <w:name w:val="Table Grid"/>
    <w:basedOn w:val="9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0"/>
      <w:szCs w:val="20"/>
      <w:lang w:eastAsia="vi-V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paragraph" w:customStyle="1" w:styleId="14">
    <w:name w:val="western"/>
    <w:qFormat/>
    <w:uiPriority w:val="0"/>
    <w:pPr>
      <w:jc w:val="left"/>
    </w:pPr>
    <w:rPr>
      <w:rFonts w:ascii="Liberation Serif" w:hAnsi="Liberation Serif" w:eastAsia="Liberation Serif" w:cs="Liberation Serif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2022-06-08T06:20:00Z</dcterms:created>
  <dc:creator>quang</dc:creator>
  <cp:lastModifiedBy>quang</cp:lastModifiedBy>
  <dcterms:modified xsi:type="dcterms:W3CDTF">2022-06-27T13:05:30Z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